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C3" w:rsidRPr="002E548B" w:rsidRDefault="002C37C3" w:rsidP="002C37C3">
      <w:pPr>
        <w:spacing w:after="0" w:line="360" w:lineRule="auto"/>
        <w:ind w:left="709"/>
        <w:contextualSpacing/>
        <w:jc w:val="center"/>
        <w:textAlignment w:val="baseline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2E548B"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  <w:t>Программа «</w:t>
      </w:r>
      <w:r w:rsidR="00FB3548" w:rsidRPr="002E548B"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  <w:t>Повышение квалификации водителей, осуществляющие перевозки опасных грузов в соответствии с Европейским соглашением о международной дорожной перевозке опасных грузов</w:t>
      </w:r>
      <w:r w:rsidRPr="002E548B"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  <w:t>»</w:t>
      </w:r>
    </w:p>
    <w:p w:rsidR="002C37C3" w:rsidRPr="002C37C3" w:rsidRDefault="002C37C3" w:rsidP="002C37C3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2C37C3" w:rsidRPr="00215F3B" w:rsidRDefault="002F428A" w:rsidP="002C37C3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15F3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нашей стране ключевым требованием к перевозке опасных грузов, является наличие у водителя ДОПОГ – свидетельства, которое соответствует международным стандартам</w:t>
      </w:r>
      <w:r w:rsidR="002C37C3" w:rsidRPr="00215F3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2C37C3" w:rsidRDefault="002F428A" w:rsidP="002C37C3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15F3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ДОПОГ для водителя и свидетельство, которое позволяет допускать водителя к перевозке опасного груза, выдается лишь тем, кто проходит обучение и успешно сдает экзамены. Свидетельство ДОПОГ в России имеет международный образец и действительно на территории всех стран, где действует соглашение ДОПОГ</w:t>
      </w:r>
      <w:r w:rsidR="002C37C3" w:rsidRPr="00215F3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FB1C2C" w:rsidRPr="00FB1C2C" w:rsidRDefault="00FB1C2C" w:rsidP="00FB1C2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FB1C2C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Курс обучения состоит из базового курса, обязательного для всех водителей, получающих свидетельство ДОПОГ и дополнительных курсов по специфике перевозки отдельных видов опасных грузов. </w:t>
      </w:r>
    </w:p>
    <w:p w:rsidR="002F428A" w:rsidRPr="002F428A" w:rsidRDefault="002F428A" w:rsidP="002F428A">
      <w:pPr>
        <w:spacing w:before="360" w:after="360" w:line="360" w:lineRule="atLeast"/>
        <w:ind w:firstLine="709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Н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>аправление подготовки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водителей (первичное и повторное обучение)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2F428A" w:rsidRPr="002F428A" w:rsidRDefault="002F428A" w:rsidP="002F428A">
      <w:pPr>
        <w:numPr>
          <w:ilvl w:val="0"/>
          <w:numId w:val="3"/>
        </w:numPr>
        <w:spacing w:before="100" w:beforeAutospacing="1" w:after="100" w:afterAutospacing="1" w:line="360" w:lineRule="atLeast"/>
        <w:ind w:left="0" w:firstLine="70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428A">
        <w:rPr>
          <w:rFonts w:ascii="Helvetica" w:eastAsia="Times New Roman" w:hAnsi="Helvetica" w:cs="Helvetica"/>
          <w:b/>
          <w:bCs/>
          <w:color w:val="00196F"/>
          <w:sz w:val="24"/>
          <w:szCs w:val="24"/>
          <w:lang w:eastAsia="ru-RU"/>
        </w:rPr>
        <w:t>Базовый курс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подготовки водителей автотранспортных средств, осуществляющих перевозку опасных грузов (классы 2-6,8,9);</w:t>
      </w:r>
    </w:p>
    <w:p w:rsidR="002F428A" w:rsidRPr="002F428A" w:rsidRDefault="002F428A" w:rsidP="002F428A">
      <w:pPr>
        <w:numPr>
          <w:ilvl w:val="0"/>
          <w:numId w:val="3"/>
        </w:numPr>
        <w:spacing w:before="100" w:beforeAutospacing="1" w:after="100" w:afterAutospacing="1" w:line="360" w:lineRule="atLeast"/>
        <w:ind w:left="0" w:firstLine="70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428A">
        <w:rPr>
          <w:rFonts w:ascii="Helvetica" w:eastAsia="Times New Roman" w:hAnsi="Helvetica" w:cs="Helvetica"/>
          <w:b/>
          <w:bCs/>
          <w:color w:val="00196F"/>
          <w:sz w:val="24"/>
          <w:szCs w:val="24"/>
          <w:lang w:eastAsia="ru-RU"/>
        </w:rPr>
        <w:t>Специализированный курс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подготовки по перевозке опасных грузов в цистернах;</w:t>
      </w:r>
    </w:p>
    <w:p w:rsidR="002F428A" w:rsidRPr="002F428A" w:rsidRDefault="002F428A" w:rsidP="002F428A">
      <w:pPr>
        <w:numPr>
          <w:ilvl w:val="0"/>
          <w:numId w:val="3"/>
        </w:numPr>
        <w:spacing w:before="100" w:beforeAutospacing="1" w:after="100" w:afterAutospacing="1" w:line="360" w:lineRule="atLeast"/>
        <w:ind w:left="0" w:firstLine="70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428A">
        <w:rPr>
          <w:rFonts w:ascii="Helvetica" w:eastAsia="Times New Roman" w:hAnsi="Helvetica" w:cs="Helvetica"/>
          <w:b/>
          <w:bCs/>
          <w:color w:val="00196F"/>
          <w:sz w:val="24"/>
          <w:szCs w:val="24"/>
          <w:lang w:eastAsia="ru-RU"/>
        </w:rPr>
        <w:t>Специализированный курс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подготовки по перевозке вещ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еств и изделий класса 1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2F428A" w:rsidRPr="002F428A" w:rsidRDefault="002F428A" w:rsidP="002F428A">
      <w:pPr>
        <w:numPr>
          <w:ilvl w:val="0"/>
          <w:numId w:val="3"/>
        </w:numPr>
        <w:spacing w:before="100" w:beforeAutospacing="1" w:after="100" w:afterAutospacing="1" w:line="360" w:lineRule="atLeast"/>
        <w:ind w:left="0" w:firstLine="70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428A">
        <w:rPr>
          <w:rFonts w:ascii="Helvetica" w:eastAsia="Times New Roman" w:hAnsi="Helvetica" w:cs="Helvetica"/>
          <w:b/>
          <w:bCs/>
          <w:color w:val="00196F"/>
          <w:sz w:val="24"/>
          <w:szCs w:val="24"/>
          <w:lang w:eastAsia="ru-RU"/>
        </w:rPr>
        <w:t>Специализированный курс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подготовки по перевозке радиоактивн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ых материалов класса 7.</w:t>
      </w:r>
    </w:p>
    <w:p w:rsidR="00215F3B" w:rsidRPr="00215F3B" w:rsidRDefault="00215F3B" w:rsidP="00215F3B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Подготовка водителей на право перевозки опасных грузов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осуществляется в соответствии с требованиями </w:t>
      </w:r>
      <w:r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пункт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 9.4. п</w:t>
      </w:r>
      <w:r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риказ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</w:t>
      </w:r>
      <w:r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Минтр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анса России от 28.09.2015 N 287.</w:t>
      </w:r>
    </w:p>
    <w:p w:rsidR="00215F3B" w:rsidRPr="00215F3B" w:rsidRDefault="00215F3B" w:rsidP="00215F3B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 управлению транспортными средствами, осуществляющими перевозку опасных грузов,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r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допускаются водители,</w:t>
      </w:r>
    </w:p>
    <w:p w:rsidR="00215F3B" w:rsidRPr="00215F3B" w:rsidRDefault="00215F3B" w:rsidP="00215F3B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•имеющие непрерывный стаж работы в качестве водителя транспортного средства соответствующей категории не менее одного года</w:t>
      </w:r>
    </w:p>
    <w:p w:rsidR="00215F3B" w:rsidRPr="00215F3B" w:rsidRDefault="00215F3B" w:rsidP="00215F3B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•и не подвергавшиеся в течение последнего года административному наказанию в виде лишения права управления транспортным средством либо </w:t>
      </w:r>
      <w:r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административного ареста за совершение административного правонарушения в области дорожного движения.</w:t>
      </w:r>
    </w:p>
    <w:p w:rsidR="00FB1C2C" w:rsidRPr="00FB1C2C" w:rsidRDefault="00FB1C2C" w:rsidP="00FB1C2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FB1C2C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 соответствии с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требованиями</w:t>
      </w:r>
      <w:r w:rsidRPr="00FB1C2C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п. 8.2.1.1. ДОПОГ «водители транспортных средств, перевозящих опасные грузы, должны иметь свидетельство, выданное компетентным органом удостоверяющее, что они прошли курс подготовки и сдали экзамен на знание специальных требований, которые должны выполняться при перевозе опасных грузов». </w:t>
      </w:r>
    </w:p>
    <w:p w:rsidR="00FB1C2C" w:rsidRPr="00FB1C2C" w:rsidRDefault="00FB1C2C" w:rsidP="00FB1C2C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FB1C2C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Свидетельство ДОПОГ выдается территориальным Упр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авлением </w:t>
      </w:r>
      <w:proofErr w:type="spellStart"/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госавтонадзора</w:t>
      </w:r>
      <w:proofErr w:type="spellEnd"/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r w:rsidRPr="00FB1C2C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после сд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ачи экзамена. На экзамен водитель </w:t>
      </w:r>
      <w:proofErr w:type="gramStart"/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предо</w:t>
      </w:r>
      <w:r w:rsidRPr="00FB1C2C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став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ляе</w:t>
      </w:r>
      <w:r w:rsidRPr="00FB1C2C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 документы</w:t>
      </w:r>
      <w:proofErr w:type="gramEnd"/>
      <w:r w:rsidRPr="00FB1C2C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о прохождении обучения.</w:t>
      </w:r>
    </w:p>
    <w:p w:rsidR="002C37C3" w:rsidRPr="00215F3B" w:rsidRDefault="00FB1C2C" w:rsidP="00FB1C2C">
      <w:pPr>
        <w:shd w:val="clear" w:color="auto" w:fill="FFFFFF"/>
        <w:spacing w:after="0" w:line="360" w:lineRule="auto"/>
        <w:ind w:firstLine="709"/>
        <w:jc w:val="both"/>
        <w:rPr>
          <w:rFonts w:ascii="Helvetica" w:eastAsia="Calibri" w:hAnsi="Helvetica" w:cs="Helvetica"/>
          <w:color w:val="555555"/>
          <w:sz w:val="24"/>
          <w:szCs w:val="24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Учебный план и программы</w:t>
      </w:r>
      <w:r w:rsidR="002C37C3"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занятий с водителями автотранспортных организаций разработаны в соответст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вии с требованиями действующего законодательства.</w:t>
      </w:r>
      <w:r w:rsidR="002C37C3" w:rsidRPr="00215F3B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</w:p>
    <w:p w:rsidR="002C37C3" w:rsidRPr="00215F3B" w:rsidRDefault="002C37C3" w:rsidP="002C37C3">
      <w:pPr>
        <w:shd w:val="clear" w:color="auto" w:fill="FFFFFF"/>
        <w:spacing w:after="0" w:line="360" w:lineRule="auto"/>
        <w:ind w:left="709"/>
        <w:jc w:val="both"/>
        <w:rPr>
          <w:rFonts w:ascii="Helvetica" w:eastAsia="Calibri" w:hAnsi="Helvetica" w:cs="Helvetica"/>
          <w:color w:val="555555"/>
          <w:sz w:val="24"/>
          <w:szCs w:val="24"/>
        </w:rPr>
      </w:pPr>
    </w:p>
    <w:p w:rsidR="002E548B" w:rsidRDefault="002C37C3" w:rsidP="002E548B">
      <w:pPr>
        <w:spacing w:after="0" w:line="240" w:lineRule="auto"/>
        <w:ind w:left="709"/>
        <w:contextualSpacing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15F3B">
        <w:rPr>
          <w:rFonts w:ascii="Helvetica" w:eastAsia="Times New Roman" w:hAnsi="Helvetica" w:cs="Helvetica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="002E548B">
        <w:rPr>
          <w:rFonts w:ascii="Helvetica" w:eastAsia="Times New Roman" w:hAnsi="Helvetica" w:cs="Helvetica"/>
          <w:color w:val="2E2F35"/>
          <w:sz w:val="24"/>
          <w:szCs w:val="24"/>
          <w:bdr w:val="none" w:sz="0" w:space="0" w:color="auto" w:frame="1"/>
          <w:lang w:eastAsia="ru-RU"/>
        </w:rPr>
        <w:t xml:space="preserve"> обучения часов (первичное/повторное)</w:t>
      </w:r>
      <w:r w:rsidRPr="00215F3B">
        <w:rPr>
          <w:rFonts w:ascii="Helvetica" w:eastAsia="Times New Roman" w:hAnsi="Helvetica" w:cs="Helvetica"/>
          <w:color w:val="2E2F35"/>
          <w:sz w:val="24"/>
          <w:szCs w:val="24"/>
          <w:bdr w:val="none" w:sz="0" w:space="0" w:color="auto" w:frame="1"/>
          <w:lang w:eastAsia="ru-RU"/>
        </w:rPr>
        <w:t>:</w:t>
      </w:r>
      <w:r w:rsidRPr="00215F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2E548B" w:rsidRPr="002F428A" w:rsidRDefault="002E548B" w:rsidP="002E548B">
      <w:pPr>
        <w:spacing w:after="0" w:line="360" w:lineRule="atLeast"/>
        <w:ind w:left="70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428A">
        <w:rPr>
          <w:rFonts w:ascii="Helvetica" w:eastAsia="Times New Roman" w:hAnsi="Helvetica" w:cs="Helvetica"/>
          <w:b/>
          <w:bCs/>
          <w:color w:val="00196F"/>
          <w:sz w:val="24"/>
          <w:szCs w:val="24"/>
          <w:lang w:eastAsia="ru-RU"/>
        </w:rPr>
        <w:t>Базовый курс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подготовки водителей автотранспортных средств, осуществляющих перевозк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у опасных грузов (</w:t>
      </w:r>
      <w:r w:rsidRPr="002E548B">
        <w:rPr>
          <w:rFonts w:ascii="Helvetica" w:eastAsia="Times New Roman" w:hAnsi="Helvetica" w:cs="Helvetica"/>
          <w:b/>
          <w:sz w:val="24"/>
          <w:szCs w:val="24"/>
          <w:lang w:eastAsia="ru-RU"/>
        </w:rPr>
        <w:t>28/1</w:t>
      </w:r>
      <w:r w:rsidR="007B6633">
        <w:rPr>
          <w:rFonts w:ascii="Helvetica" w:eastAsia="Times New Roman" w:hAnsi="Helvetica" w:cs="Helvetica"/>
          <w:b/>
          <w:sz w:val="24"/>
          <w:szCs w:val="24"/>
          <w:lang w:eastAsia="ru-RU"/>
        </w:rPr>
        <w:t>5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>);</w:t>
      </w:r>
    </w:p>
    <w:p w:rsidR="002E548B" w:rsidRPr="002F428A" w:rsidRDefault="002E548B" w:rsidP="00370CA0">
      <w:pPr>
        <w:spacing w:after="0"/>
        <w:ind w:left="70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428A">
        <w:rPr>
          <w:rFonts w:ascii="Helvetica" w:eastAsia="Times New Roman" w:hAnsi="Helvetica" w:cs="Helvetica"/>
          <w:b/>
          <w:bCs/>
          <w:color w:val="00196F"/>
          <w:sz w:val="24"/>
          <w:szCs w:val="24"/>
          <w:lang w:eastAsia="ru-RU"/>
        </w:rPr>
        <w:t>Специализированный курс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подготовки по перевозке опасных грузов в цистернах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r w:rsidRPr="002E548B">
        <w:rPr>
          <w:rFonts w:ascii="Helvetica" w:eastAsia="Times New Roman" w:hAnsi="Helvetica" w:cs="Helvetica"/>
          <w:b/>
          <w:sz w:val="24"/>
          <w:szCs w:val="24"/>
          <w:lang w:eastAsia="ru-RU"/>
        </w:rPr>
        <w:t>16/8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2E548B" w:rsidRPr="002F428A" w:rsidRDefault="002E548B" w:rsidP="00370CA0">
      <w:pPr>
        <w:spacing w:after="0"/>
        <w:ind w:left="70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428A">
        <w:rPr>
          <w:rFonts w:ascii="Helvetica" w:eastAsia="Times New Roman" w:hAnsi="Helvetica" w:cs="Helvetica"/>
          <w:b/>
          <w:bCs/>
          <w:color w:val="00196F"/>
          <w:sz w:val="24"/>
          <w:szCs w:val="24"/>
          <w:lang w:eastAsia="ru-RU"/>
        </w:rPr>
        <w:t>Специализированный курс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подготовки по перевозке вещ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еств и изделий класса 1 (</w:t>
      </w:r>
      <w:r w:rsidRPr="002E548B">
        <w:rPr>
          <w:rFonts w:ascii="Helvetica" w:eastAsia="Times New Roman" w:hAnsi="Helvetica" w:cs="Helvetica"/>
          <w:b/>
          <w:sz w:val="24"/>
          <w:szCs w:val="24"/>
          <w:lang w:eastAsia="ru-RU"/>
        </w:rPr>
        <w:t>12/6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2E548B" w:rsidRPr="002F428A" w:rsidRDefault="002E548B" w:rsidP="002E548B">
      <w:pPr>
        <w:spacing w:after="100" w:afterAutospacing="1" w:line="360" w:lineRule="atLeast"/>
        <w:ind w:left="709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F428A">
        <w:rPr>
          <w:rFonts w:ascii="Helvetica" w:eastAsia="Times New Roman" w:hAnsi="Helvetica" w:cs="Helvetica"/>
          <w:b/>
          <w:bCs/>
          <w:color w:val="00196F"/>
          <w:sz w:val="24"/>
          <w:szCs w:val="24"/>
          <w:lang w:eastAsia="ru-RU"/>
        </w:rPr>
        <w:t>Специализированный курс</w:t>
      </w:r>
      <w:r w:rsidRPr="002F428A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подготовки по перевозке радиоактивн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ых материалов класса 7 (</w:t>
      </w:r>
      <w:r w:rsidRPr="002E548B">
        <w:rPr>
          <w:rFonts w:ascii="Helvetica" w:eastAsia="Times New Roman" w:hAnsi="Helvetica" w:cs="Helvetica"/>
          <w:b/>
          <w:sz w:val="24"/>
          <w:szCs w:val="24"/>
          <w:lang w:eastAsia="ru-RU"/>
        </w:rPr>
        <w:t>12/6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).</w:t>
      </w:r>
    </w:p>
    <w:p w:rsidR="002C37C3" w:rsidRPr="00215F3B" w:rsidRDefault="002C37C3" w:rsidP="002C37C3">
      <w:pPr>
        <w:spacing w:after="0" w:line="360" w:lineRule="auto"/>
        <w:ind w:left="709"/>
        <w:contextualSpacing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15F3B">
        <w:rPr>
          <w:rFonts w:ascii="Helvetica" w:eastAsia="Times New Roman" w:hAnsi="Helvetica" w:cs="Helvetica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="002E548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очная</w:t>
      </w:r>
    </w:p>
    <w:p w:rsidR="002C37C3" w:rsidRPr="00215F3B" w:rsidRDefault="002C37C3" w:rsidP="002C37C3">
      <w:pPr>
        <w:spacing w:after="0" w:line="360" w:lineRule="auto"/>
        <w:ind w:left="709"/>
        <w:contextualSpacing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15F3B">
        <w:rPr>
          <w:rFonts w:ascii="Helvetica" w:eastAsia="Times New Roman" w:hAnsi="Helvetica" w:cs="Helvetica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215F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="002E548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 5</w:t>
      </w:r>
      <w:r w:rsidRPr="00215F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000 руб.</w:t>
      </w:r>
    </w:p>
    <w:p w:rsidR="002C37C3" w:rsidRPr="00215F3B" w:rsidRDefault="002C37C3" w:rsidP="002C37C3">
      <w:pPr>
        <w:spacing w:after="0" w:line="360" w:lineRule="auto"/>
        <w:ind w:left="709"/>
        <w:contextualSpacing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215F3B">
        <w:rPr>
          <w:rFonts w:ascii="Helvetica" w:eastAsia="Times New Roman" w:hAnsi="Helvetica" w:cs="Helvetica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="002E548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рассчитывается индивидуально.</w:t>
      </w:r>
    </w:p>
    <w:p w:rsidR="00E764CB" w:rsidRPr="00215F3B" w:rsidRDefault="00E764CB" w:rsidP="002C37C3">
      <w:pPr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sectPr w:rsidR="00E764CB" w:rsidRPr="00215F3B" w:rsidSect="0078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378"/>
    <w:multiLevelType w:val="hybridMultilevel"/>
    <w:tmpl w:val="8A600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ED41B4"/>
    <w:multiLevelType w:val="multilevel"/>
    <w:tmpl w:val="BFFC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6128"/>
    <w:multiLevelType w:val="multilevel"/>
    <w:tmpl w:val="0D4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F5"/>
    <w:rsid w:val="00215F3B"/>
    <w:rsid w:val="002C37C3"/>
    <w:rsid w:val="002E548B"/>
    <w:rsid w:val="002F428A"/>
    <w:rsid w:val="00370CA0"/>
    <w:rsid w:val="00694D8C"/>
    <w:rsid w:val="00705F85"/>
    <w:rsid w:val="007343F5"/>
    <w:rsid w:val="0078162E"/>
    <w:rsid w:val="007B6633"/>
    <w:rsid w:val="00E764CB"/>
    <w:rsid w:val="00FB1C2C"/>
    <w:rsid w:val="00FB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28A"/>
    <w:rPr>
      <w:b/>
      <w:bCs/>
      <w:color w:val="00196F"/>
    </w:rPr>
  </w:style>
  <w:style w:type="paragraph" w:customStyle="1" w:styleId="second-head">
    <w:name w:val="second-head"/>
    <w:basedOn w:val="a"/>
    <w:rsid w:val="002F428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7268">
      <w:bodyDiv w:val="1"/>
      <w:marLeft w:val="0"/>
      <w:marRight w:val="0"/>
      <w:marTop w:val="0"/>
      <w:marBottom w:val="0"/>
      <w:divBdr>
        <w:top w:val="single" w:sz="18" w:space="15" w:color="205B78"/>
        <w:left w:val="none" w:sz="0" w:space="0" w:color="auto"/>
        <w:bottom w:val="none" w:sz="0" w:space="0" w:color="auto"/>
        <w:right w:val="none" w:sz="0" w:space="0" w:color="auto"/>
      </w:divBdr>
      <w:divsChild>
        <w:div w:id="821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2017-10-31T16:22:00Z</dcterms:created>
  <dcterms:modified xsi:type="dcterms:W3CDTF">2017-10-31T17:20:00Z</dcterms:modified>
</cp:coreProperties>
</file>